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1E0"/>
      </w:tblPr>
      <w:tblGrid>
        <w:gridCol w:w="4503"/>
        <w:gridCol w:w="5386"/>
      </w:tblGrid>
      <w:tr w:rsidR="00ED0101" w:rsidRPr="0004154F" w:rsidTr="000B66EC">
        <w:tc>
          <w:tcPr>
            <w:tcW w:w="4503" w:type="dxa"/>
          </w:tcPr>
          <w:p w:rsidR="00ED0101" w:rsidRPr="00235CB9" w:rsidRDefault="00ED0101" w:rsidP="000B66EC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B6105" w:rsidRPr="0004154F" w:rsidRDefault="00ED0101" w:rsidP="000B66EC">
            <w:pPr>
              <w:pStyle w:val="a3"/>
              <w:jc w:val="center"/>
              <w:rPr>
                <w:sz w:val="28"/>
                <w:szCs w:val="28"/>
              </w:rPr>
            </w:pPr>
            <w:r w:rsidRPr="0004154F">
              <w:rPr>
                <w:sz w:val="28"/>
                <w:szCs w:val="28"/>
              </w:rPr>
              <w:t xml:space="preserve">Приложение </w:t>
            </w:r>
            <w:r w:rsidR="000B6105">
              <w:rPr>
                <w:sz w:val="28"/>
                <w:szCs w:val="28"/>
              </w:rPr>
              <w:t>15</w:t>
            </w:r>
          </w:p>
          <w:p w:rsidR="00ED0101" w:rsidRPr="004B7849" w:rsidRDefault="00ED0101" w:rsidP="00ED01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ED0101" w:rsidRPr="004B7849" w:rsidRDefault="00ED0101" w:rsidP="00ED01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Княгининского района</w:t>
            </w:r>
          </w:p>
          <w:p w:rsidR="00ED0101" w:rsidRDefault="00ED0101" w:rsidP="00ED01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D25630" w:rsidRDefault="00ED0101" w:rsidP="00D25630">
            <w:pPr>
              <w:jc w:val="center"/>
              <w:rPr>
                <w:rFonts w:eastAsia="Calibri"/>
                <w:sz w:val="28"/>
                <w:szCs w:val="28"/>
                <w:u w:val="single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2018 годи на плановый период 2019 и 2020 годов»</w:t>
            </w:r>
            <w:r w:rsidR="00D25630">
              <w:rPr>
                <w:kern w:val="0"/>
                <w:sz w:val="28"/>
                <w:szCs w:val="28"/>
              </w:rPr>
              <w:t xml:space="preserve">      </w:t>
            </w:r>
            <w:r>
              <w:rPr>
                <w:kern w:val="0"/>
                <w:sz w:val="28"/>
                <w:szCs w:val="28"/>
              </w:rPr>
              <w:t xml:space="preserve"> </w:t>
            </w:r>
            <w:r w:rsidR="00D25630">
              <w:rPr>
                <w:rFonts w:eastAsia="Calibri"/>
                <w:sz w:val="28"/>
                <w:szCs w:val="28"/>
                <w:u w:val="single"/>
              </w:rPr>
              <w:t>от 26.12.2017 №70</w:t>
            </w:r>
          </w:p>
          <w:p w:rsidR="00ED0101" w:rsidRPr="0004154F" w:rsidRDefault="00ED0101" w:rsidP="00ED01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:rsidR="00ED0101" w:rsidRPr="00551980" w:rsidRDefault="00ED0101" w:rsidP="00ED0101">
      <w:pPr>
        <w:spacing w:after="0"/>
        <w:rPr>
          <w:b/>
          <w:bCs/>
          <w:sz w:val="28"/>
          <w:szCs w:val="28"/>
        </w:rPr>
      </w:pPr>
    </w:p>
    <w:p w:rsidR="00ED0101" w:rsidRPr="001C41F8" w:rsidRDefault="00ED0101" w:rsidP="00ED0101">
      <w:pPr>
        <w:spacing w:after="0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>Положение</w:t>
      </w:r>
    </w:p>
    <w:p w:rsidR="00ED0101" w:rsidRPr="00CA064A" w:rsidRDefault="00ED0101" w:rsidP="00ED0101">
      <w:pPr>
        <w:pStyle w:val="a3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 xml:space="preserve">о порядке </w:t>
      </w:r>
      <w:r>
        <w:rPr>
          <w:b/>
          <w:bCs/>
          <w:sz w:val="28"/>
          <w:szCs w:val="28"/>
        </w:rPr>
        <w:t xml:space="preserve">распределения и предоставления бюджетам поселений Княгининского района </w:t>
      </w:r>
      <w:r w:rsidRPr="00D67A8E">
        <w:rPr>
          <w:b/>
          <w:sz w:val="28"/>
          <w:szCs w:val="28"/>
        </w:rPr>
        <w:t>иных межбюджетных трансфертов</w:t>
      </w:r>
      <w:r>
        <w:rPr>
          <w:b/>
          <w:sz w:val="28"/>
          <w:szCs w:val="28"/>
        </w:rPr>
        <w:t xml:space="preserve"> </w:t>
      </w:r>
      <w:r w:rsidRPr="00073E54">
        <w:rPr>
          <w:b/>
          <w:bCs/>
          <w:sz w:val="28"/>
          <w:szCs w:val="28"/>
        </w:rPr>
        <w:t xml:space="preserve">на </w:t>
      </w:r>
      <w:r>
        <w:rPr>
          <w:b/>
          <w:bCs/>
          <w:sz w:val="28"/>
          <w:szCs w:val="28"/>
        </w:rPr>
        <w:t xml:space="preserve">капитальный ремонт и ремонт автомобильных дорог общего пользования местного значения </w:t>
      </w:r>
    </w:p>
    <w:p w:rsidR="00ED0101" w:rsidRPr="00551980" w:rsidRDefault="00ED0101" w:rsidP="00ED0101">
      <w:pPr>
        <w:spacing w:after="0"/>
        <w:jc w:val="both"/>
        <w:rPr>
          <w:sz w:val="28"/>
          <w:szCs w:val="28"/>
        </w:rPr>
      </w:pPr>
    </w:p>
    <w:p w:rsidR="00ED0101" w:rsidRPr="00C15CD1" w:rsidRDefault="00ED0101" w:rsidP="00ED0101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I. Общие положения</w:t>
      </w:r>
    </w:p>
    <w:p w:rsidR="00ED0101" w:rsidRPr="00C15CD1" w:rsidRDefault="00ED0101" w:rsidP="00ED0101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ED0101" w:rsidRPr="00C15CD1" w:rsidRDefault="00ED0101" w:rsidP="00ED0101">
      <w:pPr>
        <w:spacing w:after="0"/>
        <w:ind w:firstLine="540"/>
        <w:jc w:val="both"/>
        <w:rPr>
          <w:sz w:val="28"/>
          <w:szCs w:val="28"/>
        </w:rPr>
      </w:pPr>
      <w:r w:rsidRPr="0069620D">
        <w:rPr>
          <w:sz w:val="28"/>
          <w:szCs w:val="28"/>
        </w:rPr>
        <w:t>1.</w:t>
      </w:r>
      <w:r w:rsidRPr="0069620D">
        <w:rPr>
          <w:sz w:val="28"/>
          <w:szCs w:val="28"/>
          <w:lang w:val="en-US"/>
        </w:rPr>
        <w:t> </w:t>
      </w:r>
      <w:r w:rsidRPr="0069620D">
        <w:rPr>
          <w:sz w:val="28"/>
          <w:szCs w:val="28"/>
        </w:rPr>
        <w:t xml:space="preserve">Настоящее Положение устанавливает порядок распределения и предоставления иных межбюджетных трансфертов бюджетам поселений Княгининского района на </w:t>
      </w:r>
      <w:r w:rsidRPr="00C81A2A">
        <w:rPr>
          <w:bCs/>
          <w:sz w:val="28"/>
          <w:szCs w:val="28"/>
        </w:rPr>
        <w:t xml:space="preserve">капитальный ремонт и ремонт автомобильных дорог общего пользования местного значения </w:t>
      </w:r>
      <w:r w:rsidRPr="00C15CD1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–иные межбюджетные трансферты</w:t>
      </w:r>
      <w:r w:rsidRPr="00C15CD1">
        <w:rPr>
          <w:sz w:val="28"/>
          <w:szCs w:val="28"/>
        </w:rPr>
        <w:t>), а также определяет цели и условия предоставления и расходования</w:t>
      </w:r>
      <w:r>
        <w:rPr>
          <w:sz w:val="28"/>
          <w:szCs w:val="28"/>
        </w:rPr>
        <w:t xml:space="preserve"> иных межбюджетных трансфертов</w:t>
      </w:r>
      <w:r w:rsidRPr="00C15CD1">
        <w:rPr>
          <w:sz w:val="28"/>
          <w:szCs w:val="28"/>
        </w:rPr>
        <w:t xml:space="preserve">. </w:t>
      </w:r>
    </w:p>
    <w:p w:rsidR="00ED0101" w:rsidRPr="00C15CD1" w:rsidRDefault="00ED0101" w:rsidP="00ED0101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ED0101" w:rsidRPr="00C15CD1" w:rsidRDefault="00ED0101" w:rsidP="00ED0101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II. Цели и условия предоставления и расходования </w:t>
      </w:r>
      <w:r>
        <w:rPr>
          <w:b/>
          <w:sz w:val="28"/>
          <w:szCs w:val="28"/>
        </w:rPr>
        <w:t>иных межбюджетных трансфертов</w:t>
      </w:r>
    </w:p>
    <w:p w:rsidR="00ED0101" w:rsidRPr="00C15CD1" w:rsidRDefault="00ED0101" w:rsidP="00ED0101">
      <w:pPr>
        <w:spacing w:after="0"/>
        <w:jc w:val="both"/>
        <w:outlineLvl w:val="1"/>
        <w:rPr>
          <w:sz w:val="28"/>
          <w:szCs w:val="28"/>
        </w:rPr>
      </w:pPr>
    </w:p>
    <w:p w:rsidR="00ED0101" w:rsidRDefault="00ED0101" w:rsidP="00ED0101">
      <w:pPr>
        <w:overflowPunct/>
        <w:spacing w:after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C15CD1">
        <w:rPr>
          <w:sz w:val="28"/>
          <w:szCs w:val="28"/>
        </w:rPr>
        <w:t>2.</w:t>
      </w:r>
      <w:r w:rsidRPr="00C15CD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межбюджетные трансферты</w:t>
      </w:r>
      <w:r w:rsidRPr="00C15CD1">
        <w:rPr>
          <w:sz w:val="28"/>
          <w:szCs w:val="28"/>
        </w:rPr>
        <w:t xml:space="preserve"> имеют целевое назначение. Целью предоставления и расходования </w:t>
      </w:r>
      <w:r>
        <w:rPr>
          <w:sz w:val="28"/>
          <w:szCs w:val="28"/>
        </w:rPr>
        <w:t>иных межбюджетных трансфертов из район</w:t>
      </w:r>
      <w:r w:rsidRPr="00C15CD1">
        <w:rPr>
          <w:sz w:val="28"/>
          <w:szCs w:val="28"/>
        </w:rPr>
        <w:t xml:space="preserve">ного бюджета бюджетам </w:t>
      </w:r>
      <w:r>
        <w:rPr>
          <w:sz w:val="28"/>
          <w:szCs w:val="28"/>
        </w:rPr>
        <w:t xml:space="preserve">поселений Княгининского района </w:t>
      </w:r>
      <w:r w:rsidRPr="00C15CD1">
        <w:rPr>
          <w:sz w:val="28"/>
          <w:szCs w:val="28"/>
        </w:rPr>
        <w:t xml:space="preserve">является </w:t>
      </w:r>
      <w:r>
        <w:rPr>
          <w:sz w:val="28"/>
          <w:szCs w:val="28"/>
        </w:rPr>
        <w:t xml:space="preserve">софинансирование расходов местных  бюджетов поселений Княгининского района, связанных с реализацией мероприятий, направленных на </w:t>
      </w:r>
      <w:r w:rsidRPr="00C81A2A">
        <w:rPr>
          <w:bCs/>
          <w:sz w:val="28"/>
          <w:szCs w:val="28"/>
        </w:rPr>
        <w:t>капитальный ремонт и ремонт автомобильных дорог общего пользования местного значения.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Иные межбюджетные трансферты предоставляются в рамках реализации государственной программы </w:t>
      </w:r>
      <w:r>
        <w:rPr>
          <w:rFonts w:eastAsiaTheme="minorHAnsi"/>
          <w:kern w:val="0"/>
          <w:sz w:val="28"/>
          <w:szCs w:val="28"/>
          <w:lang w:eastAsia="en-US"/>
        </w:rPr>
        <w:t>"Развитие транспортной системы Нижегородской области" за счет средств областного и районного бюджета.</w:t>
      </w:r>
    </w:p>
    <w:p w:rsidR="0063537A" w:rsidRPr="00DB4833" w:rsidRDefault="00ED0101" w:rsidP="00DB4833">
      <w:pPr>
        <w:spacing w:after="0"/>
        <w:ind w:firstLine="540"/>
        <w:jc w:val="both"/>
        <w:outlineLvl w:val="1"/>
        <w:rPr>
          <w:sz w:val="28"/>
          <w:szCs w:val="28"/>
        </w:rPr>
      </w:pPr>
      <w:r w:rsidRPr="00C15CD1">
        <w:rPr>
          <w:sz w:val="28"/>
          <w:szCs w:val="28"/>
        </w:rPr>
        <w:t>3.</w:t>
      </w:r>
      <w:r w:rsidRPr="00C15CD1">
        <w:rPr>
          <w:sz w:val="28"/>
          <w:szCs w:val="28"/>
          <w:lang w:val="en-US"/>
        </w:rPr>
        <w:t> </w:t>
      </w:r>
      <w:r w:rsidRPr="00C15CD1">
        <w:rPr>
          <w:sz w:val="28"/>
          <w:szCs w:val="28"/>
        </w:rPr>
        <w:t xml:space="preserve">Условием предоставления </w:t>
      </w:r>
      <w:r>
        <w:rPr>
          <w:sz w:val="28"/>
          <w:szCs w:val="28"/>
        </w:rPr>
        <w:t xml:space="preserve">иных межбюджетных трансфертов является обеспечение софинансирования расходов за счет средств местного бюджета поселения на мероприятия по </w:t>
      </w:r>
      <w:r>
        <w:rPr>
          <w:bCs/>
          <w:sz w:val="28"/>
          <w:szCs w:val="28"/>
        </w:rPr>
        <w:t>капитальному</w:t>
      </w:r>
      <w:r w:rsidRPr="00C81A2A">
        <w:rPr>
          <w:bCs/>
          <w:sz w:val="28"/>
          <w:szCs w:val="28"/>
        </w:rPr>
        <w:t xml:space="preserve"> ремонт</w:t>
      </w:r>
      <w:r>
        <w:rPr>
          <w:bCs/>
          <w:sz w:val="28"/>
          <w:szCs w:val="28"/>
        </w:rPr>
        <w:t>у</w:t>
      </w:r>
      <w:r w:rsidRPr="00C81A2A">
        <w:rPr>
          <w:bCs/>
          <w:sz w:val="28"/>
          <w:szCs w:val="28"/>
        </w:rPr>
        <w:t xml:space="preserve"> и ремонт</w:t>
      </w:r>
      <w:r>
        <w:rPr>
          <w:bCs/>
          <w:sz w:val="28"/>
          <w:szCs w:val="28"/>
        </w:rPr>
        <w:t>у</w:t>
      </w:r>
      <w:r w:rsidRPr="00C81A2A">
        <w:rPr>
          <w:bCs/>
          <w:sz w:val="28"/>
          <w:szCs w:val="28"/>
        </w:rPr>
        <w:t xml:space="preserve"> автомобильных дорог общего пользования местного значения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размере не менее 30% от  доли расходов за счет средств местного бюджета, указанной в </w:t>
      </w:r>
      <w:r w:rsidR="0028730D">
        <w:rPr>
          <w:sz w:val="28"/>
          <w:szCs w:val="28"/>
        </w:rPr>
        <w:t>нормативном право</w:t>
      </w:r>
      <w:r w:rsidR="0084029F">
        <w:rPr>
          <w:sz w:val="28"/>
          <w:szCs w:val="28"/>
        </w:rPr>
        <w:t xml:space="preserve">вом акте Правительства Нижегородской области либо в </w:t>
      </w:r>
      <w:r>
        <w:rPr>
          <w:sz w:val="28"/>
          <w:szCs w:val="28"/>
        </w:rPr>
        <w:t xml:space="preserve">соглашении на предоставление субсидии из областного бюджета на капитальный ремонт </w:t>
      </w:r>
      <w:r w:rsidRPr="00C81A2A">
        <w:rPr>
          <w:bCs/>
          <w:sz w:val="28"/>
          <w:szCs w:val="28"/>
        </w:rPr>
        <w:t>и ремонт автомобильных дорог общего пользования местного значения</w:t>
      </w:r>
      <w:r>
        <w:rPr>
          <w:bCs/>
          <w:sz w:val="28"/>
          <w:szCs w:val="28"/>
        </w:rPr>
        <w:t>.</w:t>
      </w:r>
    </w:p>
    <w:p w:rsidR="00ED0101" w:rsidRPr="00A1767A" w:rsidRDefault="00ED0101" w:rsidP="00ED0101">
      <w:pPr>
        <w:spacing w:after="0"/>
        <w:ind w:firstLine="709"/>
        <w:jc w:val="center"/>
        <w:outlineLvl w:val="0"/>
        <w:rPr>
          <w:b/>
          <w:sz w:val="28"/>
          <w:szCs w:val="28"/>
        </w:rPr>
      </w:pPr>
      <w:r w:rsidRPr="00A1767A">
        <w:rPr>
          <w:b/>
          <w:sz w:val="28"/>
          <w:szCs w:val="28"/>
        </w:rPr>
        <w:lastRenderedPageBreak/>
        <w:t>III.</w:t>
      </w:r>
      <w:r w:rsidRPr="00A1767A">
        <w:rPr>
          <w:b/>
          <w:sz w:val="28"/>
          <w:szCs w:val="28"/>
          <w:lang w:val="en-US"/>
        </w:rPr>
        <w:t> </w:t>
      </w:r>
      <w:r w:rsidRPr="00A1767A">
        <w:rPr>
          <w:b/>
          <w:sz w:val="28"/>
          <w:szCs w:val="28"/>
        </w:rPr>
        <w:t xml:space="preserve">Критерии отбора </w:t>
      </w:r>
      <w:r>
        <w:rPr>
          <w:b/>
          <w:sz w:val="28"/>
          <w:szCs w:val="28"/>
        </w:rPr>
        <w:t>поселений Княгининского района</w:t>
      </w:r>
    </w:p>
    <w:p w:rsidR="00ED0101" w:rsidRPr="00A1767A" w:rsidRDefault="00ED0101" w:rsidP="00ED0101">
      <w:pPr>
        <w:spacing w:after="0"/>
        <w:ind w:firstLine="709"/>
        <w:jc w:val="both"/>
        <w:outlineLvl w:val="1"/>
        <w:rPr>
          <w:sz w:val="28"/>
          <w:szCs w:val="28"/>
        </w:rPr>
      </w:pPr>
    </w:p>
    <w:p w:rsidR="0037688F" w:rsidRDefault="00ED0101" w:rsidP="00ED0101">
      <w:pPr>
        <w:spacing w:after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Pr="00A1767A">
        <w:rPr>
          <w:sz w:val="28"/>
          <w:szCs w:val="28"/>
        </w:rPr>
        <w:t>.</w:t>
      </w:r>
      <w:r w:rsidRPr="00A1767A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 </w:t>
      </w:r>
      <w:r w:rsidR="0037688F">
        <w:rPr>
          <w:sz w:val="28"/>
          <w:szCs w:val="28"/>
        </w:rPr>
        <w:t xml:space="preserve">Предоставление иных межбюджетных трансфертов бюджетам </w:t>
      </w:r>
      <w:r>
        <w:rPr>
          <w:sz w:val="28"/>
          <w:szCs w:val="28"/>
        </w:rPr>
        <w:t xml:space="preserve"> </w:t>
      </w:r>
      <w:r w:rsidR="0037688F">
        <w:rPr>
          <w:sz w:val="28"/>
          <w:szCs w:val="28"/>
        </w:rPr>
        <w:t xml:space="preserve">поселений </w:t>
      </w:r>
      <w:r>
        <w:rPr>
          <w:sz w:val="28"/>
          <w:szCs w:val="28"/>
        </w:rPr>
        <w:t>Княгининского района</w:t>
      </w:r>
      <w:r w:rsidR="0037688F">
        <w:rPr>
          <w:sz w:val="28"/>
          <w:szCs w:val="28"/>
        </w:rPr>
        <w:t xml:space="preserve"> осуществляется по следующим критериям отбора:</w:t>
      </w:r>
    </w:p>
    <w:p w:rsidR="006576C1" w:rsidRDefault="0037688F" w:rsidP="00ED0101">
      <w:pPr>
        <w:spacing w:after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-наличие мероприятий, реализация которых осуществляется во исполнение нормативных правовых актов Правительства Нижегородской области и (или) поручения Губернатора Нижегородской области в соответствии с обращениями муниципальных районов Нижегородской области от лица поселения Княгининского района</w:t>
      </w:r>
      <w:r w:rsidR="006576C1">
        <w:rPr>
          <w:sz w:val="28"/>
          <w:szCs w:val="28"/>
        </w:rPr>
        <w:t>;</w:t>
      </w:r>
    </w:p>
    <w:p w:rsidR="00ED0101" w:rsidRDefault="006576C1" w:rsidP="00ED0101">
      <w:pPr>
        <w:spacing w:after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-наличие готовности поселения Княгининского района к финансированию в размере, установленном в нормативном правововом акте Правительства Нижегородской области.</w:t>
      </w:r>
    </w:p>
    <w:p w:rsidR="00ED0101" w:rsidRDefault="00ED0101" w:rsidP="00ED0101">
      <w:pPr>
        <w:spacing w:after="0"/>
        <w:ind w:firstLine="708"/>
        <w:jc w:val="both"/>
        <w:outlineLvl w:val="1"/>
        <w:rPr>
          <w:b/>
          <w:sz w:val="28"/>
          <w:szCs w:val="28"/>
        </w:rPr>
      </w:pPr>
    </w:p>
    <w:p w:rsidR="00ED0101" w:rsidRPr="00066AB5" w:rsidRDefault="00ED0101" w:rsidP="00ED0101">
      <w:pPr>
        <w:spacing w:after="0"/>
        <w:ind w:firstLine="708"/>
        <w:jc w:val="both"/>
        <w:outlineLvl w:val="1"/>
        <w:rPr>
          <w:sz w:val="28"/>
          <w:szCs w:val="28"/>
        </w:rPr>
      </w:pPr>
    </w:p>
    <w:p w:rsidR="00ED0101" w:rsidRPr="00C15CD1" w:rsidRDefault="00ED0101" w:rsidP="00ED0101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  <w:lang w:val="en-US"/>
        </w:rPr>
        <w:t>I</w:t>
      </w:r>
      <w:r w:rsidRPr="00C15CD1">
        <w:rPr>
          <w:b/>
          <w:sz w:val="28"/>
          <w:szCs w:val="28"/>
        </w:rPr>
        <w:t xml:space="preserve">V. Порядок предоставления </w:t>
      </w:r>
      <w:r>
        <w:rPr>
          <w:b/>
          <w:sz w:val="28"/>
          <w:szCs w:val="28"/>
        </w:rPr>
        <w:t>иных межбюджетных трансфертов</w:t>
      </w:r>
    </w:p>
    <w:p w:rsidR="00ED0101" w:rsidRPr="00C15CD1" w:rsidRDefault="00ED0101" w:rsidP="00ED0101">
      <w:pPr>
        <w:spacing w:after="0"/>
        <w:jc w:val="center"/>
        <w:outlineLvl w:val="1"/>
        <w:rPr>
          <w:sz w:val="28"/>
          <w:szCs w:val="28"/>
        </w:rPr>
      </w:pPr>
    </w:p>
    <w:p w:rsidR="00ED0101" w:rsidRPr="00551980" w:rsidRDefault="00ED0101" w:rsidP="00ED0101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15CD1">
        <w:rPr>
          <w:sz w:val="28"/>
          <w:szCs w:val="28"/>
        </w:rPr>
        <w:t xml:space="preserve">. Предоставление </w:t>
      </w:r>
      <w:r>
        <w:rPr>
          <w:sz w:val="28"/>
          <w:szCs w:val="28"/>
        </w:rPr>
        <w:t xml:space="preserve">иных межбюджетных трансфертов </w:t>
      </w:r>
      <w:r w:rsidRPr="00C15CD1">
        <w:rPr>
          <w:sz w:val="28"/>
          <w:szCs w:val="28"/>
        </w:rPr>
        <w:t xml:space="preserve">осуществляется в </w:t>
      </w:r>
      <w:r>
        <w:rPr>
          <w:sz w:val="28"/>
          <w:szCs w:val="28"/>
        </w:rPr>
        <w:t xml:space="preserve">пределах утвержденных лимитов бюджетных обязательств на </w:t>
      </w:r>
      <w:r w:rsidR="0084029F">
        <w:rPr>
          <w:sz w:val="28"/>
          <w:szCs w:val="28"/>
        </w:rPr>
        <w:t xml:space="preserve">планируемый </w:t>
      </w:r>
      <w:r>
        <w:rPr>
          <w:sz w:val="28"/>
          <w:szCs w:val="28"/>
        </w:rPr>
        <w:t xml:space="preserve">год и </w:t>
      </w:r>
      <w:r w:rsidRPr="00551980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соглашений </w:t>
      </w:r>
      <w:r w:rsidRPr="00E26BDC">
        <w:rPr>
          <w:sz w:val="28"/>
          <w:szCs w:val="28"/>
        </w:rPr>
        <w:t>за</w:t>
      </w:r>
      <w:r w:rsidRPr="00551980">
        <w:rPr>
          <w:sz w:val="28"/>
          <w:szCs w:val="28"/>
        </w:rPr>
        <w:t>ключенных</w:t>
      </w:r>
      <w:r>
        <w:rPr>
          <w:sz w:val="28"/>
          <w:szCs w:val="28"/>
        </w:rPr>
        <w:t xml:space="preserve"> между администрацией Княгининского района и администрациями поселений на предоставление иных межбюджетных трансфертов.</w:t>
      </w:r>
    </w:p>
    <w:p w:rsidR="00ED0101" w:rsidRDefault="00ED0101" w:rsidP="00ED0101">
      <w:pPr>
        <w:spacing w:after="0"/>
        <w:outlineLvl w:val="1"/>
        <w:rPr>
          <w:b/>
          <w:sz w:val="28"/>
          <w:szCs w:val="28"/>
        </w:rPr>
      </w:pPr>
    </w:p>
    <w:p w:rsidR="00ED0101" w:rsidRPr="00551980" w:rsidRDefault="00ED0101" w:rsidP="00ED0101">
      <w:pPr>
        <w:spacing w:after="0"/>
        <w:ind w:firstLine="72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t xml:space="preserve">IV. Порядок использования </w:t>
      </w:r>
      <w:r w:rsidRPr="00D67A8E">
        <w:rPr>
          <w:b/>
          <w:sz w:val="28"/>
          <w:szCs w:val="28"/>
        </w:rPr>
        <w:t>иных межбюджетных трансфертов</w:t>
      </w:r>
    </w:p>
    <w:p w:rsidR="00ED0101" w:rsidRPr="00551980" w:rsidRDefault="00ED0101" w:rsidP="00ED0101">
      <w:pPr>
        <w:spacing w:after="0"/>
        <w:ind w:firstLine="720"/>
        <w:jc w:val="both"/>
        <w:rPr>
          <w:sz w:val="28"/>
          <w:szCs w:val="28"/>
        </w:rPr>
      </w:pPr>
    </w:p>
    <w:p w:rsidR="00ED0101" w:rsidRDefault="00ED0101" w:rsidP="00ED0101">
      <w:pPr>
        <w:spacing w:after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Pr="0055198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Органы местного самоуправления поселений Княгининского района направляют иные межбюджетные трансферты по целевому назначению. </w:t>
      </w:r>
    </w:p>
    <w:p w:rsidR="00ED0101" w:rsidRPr="00E26BDC" w:rsidRDefault="00ED0101" w:rsidP="00ED0101">
      <w:pPr>
        <w:spacing w:after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7.</w:t>
      </w:r>
      <w:r>
        <w:rPr>
          <w:sz w:val="28"/>
          <w:szCs w:val="28"/>
        </w:rPr>
        <w:t>Органы местного самоуправления поселений Княгининского района представляют отчеты об использовании иных межбюджетных трансфертов в финансовое управление администрации Княгининского района.</w:t>
      </w:r>
    </w:p>
    <w:p w:rsidR="00ED0101" w:rsidRPr="00551980" w:rsidRDefault="00ED0101" w:rsidP="00ED0101">
      <w:pPr>
        <w:spacing w:after="0"/>
        <w:ind w:firstLine="720"/>
        <w:jc w:val="both"/>
        <w:rPr>
          <w:sz w:val="28"/>
          <w:szCs w:val="28"/>
        </w:rPr>
      </w:pPr>
    </w:p>
    <w:p w:rsidR="00ED0101" w:rsidRPr="00551980" w:rsidRDefault="00ED0101" w:rsidP="00ED0101">
      <w:pPr>
        <w:spacing w:after="0"/>
        <w:ind w:firstLine="720"/>
        <w:jc w:val="both"/>
        <w:rPr>
          <w:sz w:val="28"/>
          <w:szCs w:val="28"/>
        </w:rPr>
      </w:pPr>
    </w:p>
    <w:p w:rsidR="00ED0101" w:rsidRPr="00551980" w:rsidRDefault="00ED0101" w:rsidP="00ED0101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Pr="00551980">
        <w:rPr>
          <w:b/>
          <w:bCs/>
          <w:sz w:val="28"/>
          <w:szCs w:val="28"/>
        </w:rPr>
        <w:t>. Контроль</w:t>
      </w:r>
    </w:p>
    <w:p w:rsidR="00ED0101" w:rsidRPr="00551980" w:rsidRDefault="00ED0101" w:rsidP="00ED0101">
      <w:pPr>
        <w:spacing w:after="0"/>
        <w:ind w:firstLine="720"/>
        <w:jc w:val="both"/>
        <w:rPr>
          <w:sz w:val="28"/>
          <w:szCs w:val="28"/>
        </w:rPr>
      </w:pPr>
    </w:p>
    <w:p w:rsidR="00ED0101" w:rsidRPr="00551980" w:rsidRDefault="00ED0101" w:rsidP="00ED0101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51980">
        <w:rPr>
          <w:sz w:val="28"/>
          <w:szCs w:val="28"/>
        </w:rPr>
        <w:t xml:space="preserve">. Органы местного самоуправления </w:t>
      </w:r>
      <w:r>
        <w:rPr>
          <w:sz w:val="28"/>
          <w:szCs w:val="28"/>
        </w:rPr>
        <w:t xml:space="preserve">поселений Княгининского района </w:t>
      </w:r>
      <w:r w:rsidRPr="00551980">
        <w:rPr>
          <w:sz w:val="28"/>
          <w:szCs w:val="28"/>
        </w:rPr>
        <w:t xml:space="preserve">несут ответственность за </w:t>
      </w:r>
      <w:r>
        <w:rPr>
          <w:sz w:val="28"/>
          <w:szCs w:val="28"/>
        </w:rPr>
        <w:t xml:space="preserve">целевое </w:t>
      </w:r>
      <w:r w:rsidRPr="00551980">
        <w:rPr>
          <w:sz w:val="28"/>
          <w:szCs w:val="28"/>
        </w:rPr>
        <w:t xml:space="preserve">использование </w:t>
      </w:r>
      <w:r>
        <w:rPr>
          <w:sz w:val="28"/>
          <w:szCs w:val="28"/>
        </w:rPr>
        <w:t xml:space="preserve">иных межбюджетных трансфертов </w:t>
      </w:r>
      <w:r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ED0101" w:rsidRPr="00E91465" w:rsidRDefault="00ED0101" w:rsidP="00ED0101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51980">
        <w:rPr>
          <w:sz w:val="28"/>
          <w:szCs w:val="28"/>
        </w:rPr>
        <w:t>. Контроль за целевым исп</w:t>
      </w:r>
      <w:r>
        <w:rPr>
          <w:sz w:val="28"/>
          <w:szCs w:val="28"/>
        </w:rPr>
        <w:t>ользованием иных межбюджетных трансфертов осуществляют органы муниципального финансового контроля в пределах их полномочий.</w:t>
      </w:r>
    </w:p>
    <w:p w:rsidR="00493C13" w:rsidRDefault="00493C13">
      <w:bookmarkStart w:id="0" w:name="_GoBack"/>
      <w:bookmarkEnd w:id="0"/>
    </w:p>
    <w:sectPr w:rsidR="00493C13" w:rsidSect="00AD6283">
      <w:headerReference w:type="even" r:id="rId6"/>
      <w:head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C2E" w:rsidRDefault="00320C2E" w:rsidP="004B3DF4">
      <w:pPr>
        <w:spacing w:after="0"/>
      </w:pPr>
      <w:r>
        <w:separator/>
      </w:r>
    </w:p>
  </w:endnote>
  <w:endnote w:type="continuationSeparator" w:id="0">
    <w:p w:rsidR="00320C2E" w:rsidRDefault="00320C2E" w:rsidP="004B3DF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C2E" w:rsidRDefault="00320C2E" w:rsidP="004B3DF4">
      <w:pPr>
        <w:spacing w:after="0"/>
      </w:pPr>
      <w:r>
        <w:separator/>
      </w:r>
    </w:p>
  </w:footnote>
  <w:footnote w:type="continuationSeparator" w:id="0">
    <w:p w:rsidR="00320C2E" w:rsidRDefault="00320C2E" w:rsidP="004B3DF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283" w:rsidRDefault="004129DE" w:rsidP="00AD62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4029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6283" w:rsidRDefault="00320C2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106367"/>
      <w:docPartObj>
        <w:docPartGallery w:val="Page Numbers (Top of Page)"/>
        <w:docPartUnique/>
      </w:docPartObj>
    </w:sdtPr>
    <w:sdtContent>
      <w:p w:rsidR="003D15F7" w:rsidRDefault="004129DE">
        <w:pPr>
          <w:pStyle w:val="a5"/>
          <w:jc w:val="center"/>
        </w:pPr>
        <w:r>
          <w:fldChar w:fldCharType="begin"/>
        </w:r>
        <w:r w:rsidR="0084029F">
          <w:instrText>PAGE   \* MERGEFORMAT</w:instrText>
        </w:r>
        <w:r>
          <w:fldChar w:fldCharType="separate"/>
        </w:r>
        <w:r w:rsidR="0028730D">
          <w:rPr>
            <w:noProof/>
          </w:rPr>
          <w:t>2</w:t>
        </w:r>
        <w:r>
          <w:fldChar w:fldCharType="end"/>
        </w:r>
      </w:p>
    </w:sdtContent>
  </w:sdt>
  <w:p w:rsidR="00AD6283" w:rsidRDefault="00320C2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0101"/>
    <w:rsid w:val="000B6105"/>
    <w:rsid w:val="000C388A"/>
    <w:rsid w:val="00103F4B"/>
    <w:rsid w:val="00232193"/>
    <w:rsid w:val="0028730D"/>
    <w:rsid w:val="002F7754"/>
    <w:rsid w:val="00320C2E"/>
    <w:rsid w:val="0037688F"/>
    <w:rsid w:val="004129DE"/>
    <w:rsid w:val="00493C13"/>
    <w:rsid w:val="00495DD3"/>
    <w:rsid w:val="004B3DF4"/>
    <w:rsid w:val="005B178D"/>
    <w:rsid w:val="005F6F2F"/>
    <w:rsid w:val="0063537A"/>
    <w:rsid w:val="006576C1"/>
    <w:rsid w:val="00827939"/>
    <w:rsid w:val="0084029F"/>
    <w:rsid w:val="00851A52"/>
    <w:rsid w:val="009643C2"/>
    <w:rsid w:val="00BB082C"/>
    <w:rsid w:val="00D25630"/>
    <w:rsid w:val="00D66415"/>
    <w:rsid w:val="00DA00F0"/>
    <w:rsid w:val="00DB3B1D"/>
    <w:rsid w:val="00DB4833"/>
    <w:rsid w:val="00E43B84"/>
    <w:rsid w:val="00EA4353"/>
    <w:rsid w:val="00ED0101"/>
    <w:rsid w:val="00F73906"/>
    <w:rsid w:val="00FE6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10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D0101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ED0101"/>
    <w:rPr>
      <w:rFonts w:eastAsia="Times New Roman"/>
      <w:kern w:val="32"/>
      <w:sz w:val="24"/>
      <w:szCs w:val="24"/>
      <w:lang w:eastAsia="ru-RU"/>
    </w:rPr>
  </w:style>
  <w:style w:type="paragraph" w:customStyle="1" w:styleId="Times12">
    <w:name w:val="Times12"/>
    <w:basedOn w:val="a"/>
    <w:rsid w:val="00ED0101"/>
    <w:pPr>
      <w:spacing w:after="0"/>
      <w:ind w:firstLine="709"/>
      <w:jc w:val="both"/>
    </w:pPr>
    <w:rPr>
      <w:kern w:val="0"/>
    </w:rPr>
  </w:style>
  <w:style w:type="paragraph" w:styleId="a5">
    <w:name w:val="header"/>
    <w:basedOn w:val="a"/>
    <w:link w:val="a6"/>
    <w:uiPriority w:val="99"/>
    <w:rsid w:val="00ED010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0101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rsid w:val="00ED01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6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2017-11-23T09:28:00Z</cp:lastPrinted>
  <dcterms:created xsi:type="dcterms:W3CDTF">2017-10-31T08:20:00Z</dcterms:created>
  <dcterms:modified xsi:type="dcterms:W3CDTF">2018-03-27T13:52:00Z</dcterms:modified>
</cp:coreProperties>
</file>